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DAF" w:rsidRPr="00842A6C" w:rsidRDefault="00F81DAF" w:rsidP="00F81DAF">
      <w:pPr>
        <w:jc w:val="center"/>
        <w:rPr>
          <w:rFonts w:ascii="Times New Roman" w:hAnsi="Times New Roman" w:cs="Times New Roman"/>
          <w:sz w:val="24"/>
          <w:szCs w:val="24"/>
        </w:rPr>
      </w:pPr>
      <w:r w:rsidRPr="00842A6C">
        <w:rPr>
          <w:rFonts w:ascii="Times New Roman" w:hAnsi="Times New Roman" w:cs="Times New Roman"/>
          <w:sz w:val="24"/>
          <w:szCs w:val="24"/>
        </w:rPr>
        <w:t>AVISO DE RETIFICAÇÃO E PRORROGAÇÃO DE LICITAÇÃO -MODALIDADE – PREGÃO PRESENCIAL</w:t>
      </w:r>
    </w:p>
    <w:p w:rsidR="00F81DAF" w:rsidRPr="00842A6C" w:rsidRDefault="00842A6C" w:rsidP="00842A6C">
      <w:pPr>
        <w:ind w:firstLine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096764" w:rsidRPr="00842A6C">
        <w:rPr>
          <w:rFonts w:ascii="Times New Roman" w:hAnsi="Times New Roman" w:cs="Times New Roman"/>
          <w:b/>
          <w:sz w:val="24"/>
          <w:szCs w:val="24"/>
          <w:u w:val="single"/>
        </w:rPr>
        <w:t>PREGÃO PRESENCIAL N º 43/2013 - PROCESSO N º 120/2013</w:t>
      </w:r>
      <w:r w:rsidR="00F81DAF" w:rsidRPr="00842A6C">
        <w:rPr>
          <w:rFonts w:ascii="Times New Roman" w:hAnsi="Times New Roman" w:cs="Times New Roman"/>
          <w:b/>
          <w:sz w:val="24"/>
          <w:szCs w:val="24"/>
          <w:u w:val="single"/>
        </w:rPr>
        <w:t xml:space="preserve">. . </w:t>
      </w:r>
    </w:p>
    <w:p w:rsidR="00F81DAF" w:rsidRPr="00842A6C" w:rsidRDefault="00F81DAF" w:rsidP="00F81D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1DAF" w:rsidRPr="00842A6C" w:rsidRDefault="00F81DAF" w:rsidP="00F81DAF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842A6C">
        <w:rPr>
          <w:rFonts w:ascii="Times New Roman" w:hAnsi="Times New Roman" w:cs="Times New Roman"/>
          <w:sz w:val="24"/>
          <w:szCs w:val="24"/>
        </w:rPr>
        <w:t xml:space="preserve">A </w:t>
      </w:r>
      <w:r w:rsidR="00842A6C">
        <w:rPr>
          <w:rFonts w:ascii="Times New Roman" w:hAnsi="Times New Roman" w:cs="Times New Roman"/>
          <w:sz w:val="24"/>
          <w:szCs w:val="24"/>
        </w:rPr>
        <w:t>Diretora municipal de compras e Licitação</w:t>
      </w:r>
      <w:r w:rsidRPr="00842A6C">
        <w:rPr>
          <w:rFonts w:ascii="Times New Roman" w:hAnsi="Times New Roman" w:cs="Times New Roman"/>
          <w:sz w:val="24"/>
          <w:szCs w:val="24"/>
        </w:rPr>
        <w:t xml:space="preserve"> do Município de </w:t>
      </w:r>
      <w:proofErr w:type="spellStart"/>
      <w:r w:rsidRPr="00842A6C">
        <w:rPr>
          <w:rFonts w:ascii="Times New Roman" w:hAnsi="Times New Roman" w:cs="Times New Roman"/>
          <w:sz w:val="24"/>
          <w:szCs w:val="24"/>
        </w:rPr>
        <w:t>Estiva-MG</w:t>
      </w:r>
      <w:proofErr w:type="spellEnd"/>
      <w:r w:rsidRPr="00842A6C">
        <w:rPr>
          <w:rFonts w:ascii="Times New Roman" w:hAnsi="Times New Roman" w:cs="Times New Roman"/>
          <w:sz w:val="24"/>
          <w:szCs w:val="24"/>
        </w:rPr>
        <w:t xml:space="preserve">, através da Comissão Permanente de Licitação, torna público para conhecimento dos interessados, a RETIFICAÇÃO DO EDITAL, na modalidade Pregão Presencial, que tem por objeto a aquisição </w:t>
      </w:r>
      <w:r w:rsidR="00096764" w:rsidRPr="00842A6C">
        <w:rPr>
          <w:rFonts w:ascii="Times New Roman" w:hAnsi="Times New Roman" w:cs="Times New Roman"/>
          <w:sz w:val="24"/>
          <w:szCs w:val="24"/>
        </w:rPr>
        <w:t>cont</w:t>
      </w:r>
      <w:r w:rsidR="00842A6C">
        <w:rPr>
          <w:rFonts w:ascii="Times New Roman" w:hAnsi="Times New Roman" w:cs="Times New Roman"/>
          <w:sz w:val="24"/>
          <w:szCs w:val="24"/>
        </w:rPr>
        <w:t>ratação de empresa especializad</w:t>
      </w:r>
      <w:r w:rsidR="00096764" w:rsidRPr="00842A6C">
        <w:rPr>
          <w:rFonts w:ascii="Times New Roman" w:hAnsi="Times New Roman" w:cs="Times New Roman"/>
          <w:sz w:val="24"/>
          <w:szCs w:val="24"/>
        </w:rPr>
        <w:t>a em manutenção de consultório odontológico</w:t>
      </w:r>
      <w:r w:rsidRPr="00842A6C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842A6C">
        <w:rPr>
          <w:rFonts w:ascii="Times New Roman" w:hAnsi="Times New Roman" w:cs="Times New Roman"/>
          <w:sz w:val="24"/>
          <w:szCs w:val="24"/>
        </w:rPr>
        <w:t>.</w:t>
      </w:r>
    </w:p>
    <w:p w:rsidR="00F81DAF" w:rsidRPr="00842A6C" w:rsidRDefault="00F81DAF" w:rsidP="00F81DAF">
      <w:pPr>
        <w:ind w:firstLine="0"/>
        <w:rPr>
          <w:rFonts w:ascii="Times New Roman" w:hAnsi="Times New Roman" w:cs="Times New Roman"/>
          <w:i/>
          <w:sz w:val="24"/>
          <w:szCs w:val="24"/>
        </w:rPr>
      </w:pPr>
      <w:r w:rsidRPr="00842A6C">
        <w:rPr>
          <w:rFonts w:ascii="Times New Roman" w:hAnsi="Times New Roman" w:cs="Times New Roman"/>
          <w:b/>
          <w:i/>
          <w:sz w:val="24"/>
          <w:szCs w:val="24"/>
        </w:rPr>
        <w:t>Onde se lê</w:t>
      </w:r>
      <w:r w:rsidRPr="00842A6C">
        <w:rPr>
          <w:rFonts w:ascii="Times New Roman" w:hAnsi="Times New Roman" w:cs="Times New Roman"/>
          <w:i/>
          <w:sz w:val="24"/>
          <w:szCs w:val="24"/>
        </w:rPr>
        <w:t>: Anexo I - Itens</w:t>
      </w:r>
    </w:p>
    <w:p w:rsidR="00F81DAF" w:rsidRPr="00842A6C" w:rsidRDefault="00F81DAF" w:rsidP="00F81DAF">
      <w:pPr>
        <w:ind w:firstLine="0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6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637"/>
        <w:gridCol w:w="5387"/>
        <w:gridCol w:w="160"/>
      </w:tblGrid>
      <w:tr w:rsidR="00F81DAF" w:rsidRPr="00842A6C" w:rsidTr="00842A6C">
        <w:trPr>
          <w:trHeight w:val="630"/>
        </w:trPr>
        <w:tc>
          <w:tcPr>
            <w:tcW w:w="637" w:type="dxa"/>
            <w:shd w:val="clear" w:color="auto" w:fill="auto"/>
            <w:noWrap/>
            <w:vAlign w:val="bottom"/>
            <w:hideMark/>
          </w:tcPr>
          <w:p w:rsidR="00F81DAF" w:rsidRPr="00842A6C" w:rsidRDefault="00096764" w:rsidP="00597B5D">
            <w:pPr>
              <w:ind w:firstLine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42A6C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  <w:r w:rsidR="00F81DAF" w:rsidRPr="00842A6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F81DAF" w:rsidRPr="00842A6C" w:rsidRDefault="00096764" w:rsidP="00842A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2A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Manutenção preventiva e corretiva em equipamentos </w:t>
            </w:r>
            <w:proofErr w:type="spellStart"/>
            <w:r w:rsidRPr="00842A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odontológicos-Almagadores</w:t>
            </w:r>
            <w:proofErr w:type="spellEnd"/>
            <w:r w:rsidRPr="00842A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842A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Fotopolimerizadores</w:t>
            </w:r>
            <w:proofErr w:type="spellEnd"/>
            <w:r w:rsidRPr="00842A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compressores de ar e aparelho de profilaxia.</w:t>
            </w:r>
          </w:p>
        </w:tc>
        <w:tc>
          <w:tcPr>
            <w:tcW w:w="160" w:type="dxa"/>
            <w:shd w:val="clear" w:color="auto" w:fill="auto"/>
            <w:vAlign w:val="bottom"/>
            <w:hideMark/>
          </w:tcPr>
          <w:p w:rsidR="00F81DAF" w:rsidRPr="00842A6C" w:rsidRDefault="00F81DAF" w:rsidP="00F81DAF">
            <w:pPr>
              <w:rPr>
                <w:rFonts w:ascii="Garamond" w:hAnsi="Garamond" w:cs="Arial"/>
                <w:sz w:val="24"/>
                <w:szCs w:val="24"/>
              </w:rPr>
            </w:pPr>
          </w:p>
        </w:tc>
      </w:tr>
    </w:tbl>
    <w:p w:rsidR="00F81DAF" w:rsidRPr="00842A6C" w:rsidRDefault="00F81DAF" w:rsidP="00F81DAF">
      <w:pPr>
        <w:ind w:firstLine="0"/>
        <w:rPr>
          <w:rFonts w:ascii="Times New Roman" w:hAnsi="Times New Roman" w:cs="Times New Roman"/>
          <w:i/>
          <w:sz w:val="24"/>
          <w:szCs w:val="24"/>
        </w:rPr>
      </w:pPr>
    </w:p>
    <w:p w:rsidR="00F81DAF" w:rsidRPr="00842A6C" w:rsidRDefault="00F81DAF" w:rsidP="00F81DAF">
      <w:pPr>
        <w:ind w:firstLine="0"/>
        <w:rPr>
          <w:rFonts w:ascii="Times New Roman" w:hAnsi="Times New Roman" w:cs="Times New Roman"/>
          <w:sz w:val="24"/>
          <w:szCs w:val="24"/>
        </w:rPr>
      </w:pPr>
      <w:r w:rsidRPr="00842A6C">
        <w:rPr>
          <w:rFonts w:ascii="Times New Roman" w:hAnsi="Times New Roman" w:cs="Times New Roman"/>
          <w:b/>
          <w:i/>
          <w:sz w:val="24"/>
          <w:szCs w:val="24"/>
        </w:rPr>
        <w:t xml:space="preserve">Leia-se: </w:t>
      </w:r>
      <w:r w:rsidRPr="00842A6C">
        <w:rPr>
          <w:rFonts w:ascii="Times New Roman" w:hAnsi="Times New Roman" w:cs="Times New Roman"/>
          <w:i/>
          <w:sz w:val="24"/>
          <w:szCs w:val="24"/>
        </w:rPr>
        <w:t>Anexo I - Itens</w:t>
      </w:r>
    </w:p>
    <w:tbl>
      <w:tblPr>
        <w:tblW w:w="6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637"/>
        <w:gridCol w:w="5387"/>
        <w:gridCol w:w="160"/>
      </w:tblGrid>
      <w:tr w:rsidR="00096764" w:rsidRPr="00842A6C" w:rsidTr="00842A6C">
        <w:trPr>
          <w:trHeight w:val="630"/>
        </w:trPr>
        <w:tc>
          <w:tcPr>
            <w:tcW w:w="637" w:type="dxa"/>
            <w:shd w:val="clear" w:color="auto" w:fill="auto"/>
            <w:noWrap/>
            <w:vAlign w:val="bottom"/>
            <w:hideMark/>
          </w:tcPr>
          <w:p w:rsidR="00096764" w:rsidRPr="00842A6C" w:rsidRDefault="00096764" w:rsidP="00597B5D">
            <w:pPr>
              <w:ind w:firstLine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42A6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01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87" w:type="dxa"/>
            <w:shd w:val="clear" w:color="auto" w:fill="auto"/>
            <w:hideMark/>
          </w:tcPr>
          <w:p w:rsidR="00096764" w:rsidRPr="00842A6C" w:rsidRDefault="00096764" w:rsidP="00842A6C">
            <w:pPr>
              <w:spacing w:line="276" w:lineRule="auto"/>
              <w:jc w:val="lef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42A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-Manutenção prevent</w:t>
            </w:r>
            <w:r w:rsidR="00842A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iva e corretiva em equipamentos </w:t>
            </w:r>
            <w:proofErr w:type="spellStart"/>
            <w:r w:rsidRPr="00842A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odontológicos-Almagadores</w:t>
            </w:r>
            <w:proofErr w:type="spellEnd"/>
            <w:r w:rsidRPr="00842A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42A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Fotopolimerizadores</w:t>
            </w:r>
            <w:proofErr w:type="spellEnd"/>
            <w:r w:rsidRPr="00842A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 Compressores de Ar e Aparelho de Profilaxia.</w:t>
            </w:r>
          </w:p>
          <w:p w:rsidR="00096764" w:rsidRPr="00842A6C" w:rsidRDefault="00096764" w:rsidP="00842A6C">
            <w:pPr>
              <w:spacing w:line="276" w:lineRule="auto"/>
              <w:jc w:val="lef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42A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-1 visita preventiva por mês.</w:t>
            </w:r>
          </w:p>
          <w:p w:rsidR="00096764" w:rsidRPr="00842A6C" w:rsidRDefault="00096764" w:rsidP="00842A6C">
            <w:pPr>
              <w:spacing w:line="276" w:lineRule="auto"/>
              <w:jc w:val="lef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42A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-Manutenção corretiva prazo de 48 horas para atendimento, podendo ser solicitado a qualquer momento.</w:t>
            </w:r>
          </w:p>
          <w:p w:rsidR="00096764" w:rsidRPr="00842A6C" w:rsidRDefault="00096764" w:rsidP="009A31FE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0" w:type="dxa"/>
            <w:shd w:val="clear" w:color="auto" w:fill="auto"/>
            <w:vAlign w:val="bottom"/>
            <w:hideMark/>
          </w:tcPr>
          <w:p w:rsidR="00096764" w:rsidRPr="00842A6C" w:rsidRDefault="00096764" w:rsidP="007C2311">
            <w:pPr>
              <w:rPr>
                <w:rFonts w:ascii="Garamond" w:hAnsi="Garamond" w:cs="Arial"/>
                <w:sz w:val="24"/>
                <w:szCs w:val="24"/>
              </w:rPr>
            </w:pPr>
          </w:p>
        </w:tc>
      </w:tr>
    </w:tbl>
    <w:p w:rsidR="00F81DAF" w:rsidRPr="00842A6C" w:rsidRDefault="00F81DAF" w:rsidP="00F81DAF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96764" w:rsidRPr="00842A6C" w:rsidRDefault="00096764" w:rsidP="00F81DAF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842A6C">
        <w:rPr>
          <w:rFonts w:ascii="Times New Roman" w:hAnsi="Times New Roman" w:cs="Times New Roman"/>
          <w:sz w:val="24"/>
          <w:szCs w:val="24"/>
        </w:rPr>
        <w:t>Fica acres</w:t>
      </w:r>
      <w:r w:rsidR="00842A6C" w:rsidRPr="00842A6C">
        <w:rPr>
          <w:rFonts w:ascii="Times New Roman" w:hAnsi="Times New Roman" w:cs="Times New Roman"/>
          <w:sz w:val="24"/>
          <w:szCs w:val="24"/>
        </w:rPr>
        <w:t>centada</w:t>
      </w:r>
      <w:r w:rsidRPr="00842A6C">
        <w:rPr>
          <w:rFonts w:ascii="Times New Roman" w:hAnsi="Times New Roman" w:cs="Times New Roman"/>
          <w:sz w:val="24"/>
          <w:szCs w:val="24"/>
        </w:rPr>
        <w:t xml:space="preserve"> a Cláusula Sexta:</w:t>
      </w:r>
    </w:p>
    <w:p w:rsidR="00096764" w:rsidRPr="00842A6C" w:rsidRDefault="00096764" w:rsidP="00096764">
      <w:pPr>
        <w:pStyle w:val="WW-NormalWeb"/>
        <w:spacing w:before="0" w:after="0"/>
        <w:jc w:val="both"/>
        <w:rPr>
          <w:b/>
        </w:rPr>
      </w:pPr>
      <w:r w:rsidRPr="00842A6C">
        <w:rPr>
          <w:b/>
        </w:rPr>
        <w:t xml:space="preserve">          6.6. HABILITAÇÃO TÉCNICA</w:t>
      </w:r>
    </w:p>
    <w:p w:rsidR="00096764" w:rsidRPr="00842A6C" w:rsidRDefault="00096764" w:rsidP="00096764">
      <w:pPr>
        <w:pStyle w:val="WW-NormalWeb"/>
        <w:spacing w:before="0" w:after="0"/>
        <w:jc w:val="both"/>
      </w:pPr>
      <w:r w:rsidRPr="00842A6C">
        <w:rPr>
          <w:b/>
        </w:rPr>
        <w:t xml:space="preserve">          </w:t>
      </w:r>
      <w:r w:rsidRPr="00842A6C">
        <w:t>6.6.1. Atestado de Capacidade Técnica (CAT), registrado no órgão competente no CREA-MG</w:t>
      </w:r>
    </w:p>
    <w:p w:rsidR="00096764" w:rsidRPr="00842A6C" w:rsidRDefault="00096764" w:rsidP="00096764">
      <w:pPr>
        <w:pStyle w:val="WW-NormalWeb"/>
        <w:spacing w:before="0" w:after="0"/>
        <w:jc w:val="both"/>
        <w:rPr>
          <w:b/>
        </w:rPr>
      </w:pPr>
    </w:p>
    <w:p w:rsidR="00096764" w:rsidRPr="00842A6C" w:rsidRDefault="00096764" w:rsidP="00F81DAF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81DAF" w:rsidRPr="00842A6C" w:rsidRDefault="00F81DAF" w:rsidP="00F81DAF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842A6C">
        <w:rPr>
          <w:rFonts w:ascii="Times New Roman" w:hAnsi="Times New Roman" w:cs="Times New Roman"/>
          <w:sz w:val="24"/>
          <w:szCs w:val="24"/>
        </w:rPr>
        <w:t>Por este motivo a data da referida licitação também foi alterad</w:t>
      </w:r>
      <w:r w:rsidR="00096764" w:rsidRPr="00842A6C">
        <w:rPr>
          <w:rFonts w:ascii="Times New Roman" w:hAnsi="Times New Roman" w:cs="Times New Roman"/>
          <w:sz w:val="24"/>
          <w:szCs w:val="24"/>
        </w:rPr>
        <w:t>a, ficando marcada para o d</w:t>
      </w:r>
      <w:r w:rsidR="00842A6C" w:rsidRPr="00842A6C">
        <w:rPr>
          <w:rFonts w:ascii="Times New Roman" w:hAnsi="Times New Roman" w:cs="Times New Roman"/>
          <w:sz w:val="24"/>
          <w:szCs w:val="24"/>
        </w:rPr>
        <w:t xml:space="preserve">ia 19 de setembro de 2013, ás </w:t>
      </w:r>
      <w:proofErr w:type="gramStart"/>
      <w:r w:rsidR="00096764" w:rsidRPr="00842A6C">
        <w:rPr>
          <w:rFonts w:ascii="Times New Roman" w:hAnsi="Times New Roman" w:cs="Times New Roman"/>
          <w:sz w:val="24"/>
          <w:szCs w:val="24"/>
        </w:rPr>
        <w:t>14</w:t>
      </w:r>
      <w:r w:rsidRPr="00842A6C">
        <w:rPr>
          <w:rFonts w:ascii="Times New Roman" w:hAnsi="Times New Roman" w:cs="Times New Roman"/>
          <w:sz w:val="24"/>
          <w:szCs w:val="24"/>
        </w:rPr>
        <w:t>:00</w:t>
      </w:r>
      <w:proofErr w:type="gramEnd"/>
      <w:r w:rsidRPr="00842A6C">
        <w:rPr>
          <w:rFonts w:ascii="Times New Roman" w:hAnsi="Times New Roman" w:cs="Times New Roman"/>
          <w:sz w:val="24"/>
          <w:szCs w:val="24"/>
        </w:rPr>
        <w:t xml:space="preserve">h no mesmo local indicada no edital em questão O edital retificado encontra-se disponível no site </w:t>
      </w:r>
      <w:hyperlink r:id="rId4" w:history="1">
        <w:r w:rsidRPr="00842A6C">
          <w:rPr>
            <w:rStyle w:val="Hyperlink"/>
            <w:rFonts w:ascii="Times New Roman" w:hAnsi="Times New Roman" w:cs="Times New Roman"/>
            <w:sz w:val="24"/>
            <w:szCs w:val="24"/>
          </w:rPr>
          <w:t>www.estiva.mg.gov.br</w:t>
        </w:r>
      </w:hyperlink>
      <w:r w:rsidRPr="00842A6C">
        <w:rPr>
          <w:rFonts w:ascii="Times New Roman" w:hAnsi="Times New Roman" w:cs="Times New Roman"/>
          <w:sz w:val="24"/>
          <w:szCs w:val="24"/>
        </w:rPr>
        <w:t xml:space="preserve"> . Informações e dúvidas poderão ser t</w:t>
      </w:r>
      <w:r w:rsidR="00096764" w:rsidRPr="00842A6C">
        <w:rPr>
          <w:rFonts w:ascii="Times New Roman" w:hAnsi="Times New Roman" w:cs="Times New Roman"/>
          <w:sz w:val="24"/>
          <w:szCs w:val="24"/>
        </w:rPr>
        <w:t>iradas pelo telefone (35) 346212</w:t>
      </w:r>
      <w:r w:rsidRPr="00842A6C">
        <w:rPr>
          <w:rFonts w:ascii="Times New Roman" w:hAnsi="Times New Roman" w:cs="Times New Roman"/>
          <w:sz w:val="24"/>
          <w:szCs w:val="24"/>
        </w:rPr>
        <w:t>22.</w:t>
      </w:r>
    </w:p>
    <w:p w:rsidR="00F81DAF" w:rsidRPr="00842A6C" w:rsidRDefault="00842A6C" w:rsidP="00842A6C">
      <w:pPr>
        <w:ind w:firstLine="0"/>
        <w:rPr>
          <w:rFonts w:ascii="Times New Roman" w:hAnsi="Times New Roman" w:cs="Times New Roman"/>
          <w:sz w:val="24"/>
          <w:szCs w:val="24"/>
        </w:rPr>
      </w:pPr>
      <w:r w:rsidRPr="00842A6C">
        <w:rPr>
          <w:rFonts w:ascii="Times New Roman" w:hAnsi="Times New Roman" w:cs="Times New Roman"/>
          <w:sz w:val="24"/>
          <w:szCs w:val="24"/>
        </w:rPr>
        <w:t>Estiva, 05 de setembro de 2013</w:t>
      </w:r>
      <w:r w:rsidR="00F81DAF" w:rsidRPr="00842A6C">
        <w:rPr>
          <w:rFonts w:ascii="Times New Roman" w:hAnsi="Times New Roman" w:cs="Times New Roman"/>
          <w:sz w:val="24"/>
          <w:szCs w:val="24"/>
        </w:rPr>
        <w:t>.</w:t>
      </w:r>
    </w:p>
    <w:p w:rsidR="00842A6C" w:rsidRDefault="00842A6C" w:rsidP="00842A6C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F81DAF" w:rsidRPr="00842A6C" w:rsidRDefault="00842A6C" w:rsidP="00842A6C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42A6C">
        <w:rPr>
          <w:rFonts w:ascii="Times New Roman" w:hAnsi="Times New Roman" w:cs="Times New Roman"/>
          <w:sz w:val="24"/>
          <w:szCs w:val="24"/>
        </w:rPr>
        <w:t>Ana Paula Marques Mendonça</w:t>
      </w:r>
    </w:p>
    <w:p w:rsidR="00F81DAF" w:rsidRPr="00842A6C" w:rsidRDefault="00842A6C" w:rsidP="00842A6C">
      <w:pPr>
        <w:ind w:firstLine="0"/>
        <w:rPr>
          <w:rFonts w:ascii="Times New Roman" w:hAnsi="Times New Roman" w:cs="Times New Roman"/>
          <w:sz w:val="24"/>
          <w:szCs w:val="24"/>
        </w:rPr>
      </w:pPr>
      <w:r w:rsidRPr="00842A6C">
        <w:rPr>
          <w:rFonts w:ascii="Times New Roman" w:hAnsi="Times New Roman" w:cs="Times New Roman"/>
          <w:sz w:val="24"/>
          <w:szCs w:val="24"/>
        </w:rPr>
        <w:t xml:space="preserve">           Dir. Mun. de Compras e Licitações</w:t>
      </w:r>
    </w:p>
    <w:p w:rsidR="00F81DAF" w:rsidRPr="00F81DAF" w:rsidRDefault="00F81DAF" w:rsidP="00F81DAF">
      <w:pPr>
        <w:rPr>
          <w:sz w:val="16"/>
          <w:szCs w:val="16"/>
        </w:rPr>
      </w:pPr>
    </w:p>
    <w:p w:rsidR="00B31B6C" w:rsidRPr="00F81DAF" w:rsidRDefault="00B31B6C">
      <w:pPr>
        <w:rPr>
          <w:sz w:val="16"/>
          <w:szCs w:val="16"/>
        </w:rPr>
      </w:pPr>
    </w:p>
    <w:sectPr w:rsidR="00B31B6C" w:rsidRPr="00F81DAF" w:rsidSect="00F81DAF">
      <w:pgSz w:w="11906" w:h="16838"/>
      <w:pgMar w:top="426" w:right="707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compat/>
  <w:rsids>
    <w:rsidRoot w:val="00F81DAF"/>
    <w:rsid w:val="00096764"/>
    <w:rsid w:val="00391DC1"/>
    <w:rsid w:val="00597B5D"/>
    <w:rsid w:val="00842A6C"/>
    <w:rsid w:val="008A39B5"/>
    <w:rsid w:val="008B63BC"/>
    <w:rsid w:val="00B31B6C"/>
    <w:rsid w:val="00F11B38"/>
    <w:rsid w:val="00F13A65"/>
    <w:rsid w:val="00F81D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DAF"/>
    <w:pPr>
      <w:spacing w:after="0" w:line="360" w:lineRule="auto"/>
      <w:ind w:firstLine="539"/>
      <w:jc w:val="both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F81DAF"/>
    <w:rPr>
      <w:color w:val="0000FF" w:themeColor="hyperlink"/>
      <w:u w:val="single"/>
    </w:rPr>
  </w:style>
  <w:style w:type="paragraph" w:customStyle="1" w:styleId="WW-NormalWeb">
    <w:name w:val="WW-Normal (Web)"/>
    <w:basedOn w:val="Normal"/>
    <w:uiPriority w:val="99"/>
    <w:rsid w:val="00096764"/>
    <w:pPr>
      <w:suppressAutoHyphens/>
      <w:spacing w:before="280" w:after="28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stiva.mg.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308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Cliente</dc:creator>
  <cp:lastModifiedBy>Turpregao</cp:lastModifiedBy>
  <cp:revision>2</cp:revision>
  <dcterms:created xsi:type="dcterms:W3CDTF">2013-09-09T19:01:00Z</dcterms:created>
  <dcterms:modified xsi:type="dcterms:W3CDTF">2013-09-09T19:01:00Z</dcterms:modified>
</cp:coreProperties>
</file>